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4C" w:rsidRPr="00911D4C" w:rsidRDefault="00DD3B3E" w:rsidP="00BB0ADB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911D4C">
        <w:rPr>
          <w:rFonts w:ascii="Times New Roman" w:eastAsia="Calibri" w:hAnsi="Times New Roman" w:cs="Times New Roman"/>
          <w:b/>
          <w:smallCaps/>
          <w:sz w:val="28"/>
          <w:szCs w:val="28"/>
        </w:rPr>
        <w:t>Муниципальный этап</w:t>
      </w:r>
      <w:r w:rsidR="00911D4C" w:rsidRPr="00911D4C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</w:t>
      </w:r>
    </w:p>
    <w:p w:rsidR="00911D4C" w:rsidRDefault="00DD3B3E" w:rsidP="00BB0ADB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911D4C">
        <w:rPr>
          <w:rFonts w:ascii="Times New Roman" w:eastAsia="Calibri" w:hAnsi="Times New Roman" w:cs="Times New Roman"/>
          <w:b/>
          <w:smallCaps/>
          <w:sz w:val="28"/>
          <w:szCs w:val="28"/>
        </w:rPr>
        <w:t>Всероссийской олимпиады школьников</w:t>
      </w:r>
      <w:r w:rsidR="00911D4C" w:rsidRPr="00911D4C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</w:t>
      </w:r>
    </w:p>
    <w:p w:rsidR="00DD3B3E" w:rsidRPr="00911D4C" w:rsidRDefault="00DD3B3E" w:rsidP="00BB0ADB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911D4C">
        <w:rPr>
          <w:rFonts w:ascii="Times New Roman" w:eastAsia="Calibri" w:hAnsi="Times New Roman" w:cs="Times New Roman"/>
          <w:b/>
          <w:smallCaps/>
          <w:sz w:val="28"/>
          <w:szCs w:val="28"/>
        </w:rPr>
        <w:t>по химии</w:t>
      </w:r>
    </w:p>
    <w:p w:rsidR="00DD3B3E" w:rsidRPr="00911D4C" w:rsidRDefault="00DD3B3E" w:rsidP="00BB0ADB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911D4C">
        <w:rPr>
          <w:rFonts w:ascii="Times New Roman" w:eastAsia="Calibri" w:hAnsi="Times New Roman" w:cs="Times New Roman"/>
          <w:b/>
          <w:smallCaps/>
          <w:sz w:val="28"/>
          <w:szCs w:val="28"/>
        </w:rPr>
        <w:t>20</w:t>
      </w:r>
      <w:r w:rsidR="006D1070">
        <w:rPr>
          <w:rFonts w:ascii="Times New Roman" w:eastAsia="Calibri" w:hAnsi="Times New Roman" w:cs="Times New Roman"/>
          <w:b/>
          <w:smallCaps/>
          <w:sz w:val="28"/>
          <w:szCs w:val="28"/>
        </w:rPr>
        <w:t>20</w:t>
      </w:r>
      <w:r w:rsidRPr="00911D4C">
        <w:rPr>
          <w:rFonts w:ascii="Times New Roman" w:eastAsia="Calibri" w:hAnsi="Times New Roman" w:cs="Times New Roman"/>
          <w:b/>
          <w:smallCaps/>
          <w:sz w:val="28"/>
          <w:szCs w:val="28"/>
        </w:rPr>
        <w:t>/20</w:t>
      </w:r>
      <w:r w:rsidR="00EA0EC6" w:rsidRPr="00911D4C">
        <w:rPr>
          <w:rFonts w:ascii="Times New Roman" w:eastAsia="Calibri" w:hAnsi="Times New Roman" w:cs="Times New Roman"/>
          <w:b/>
          <w:smallCaps/>
          <w:sz w:val="28"/>
          <w:szCs w:val="28"/>
        </w:rPr>
        <w:t>2</w:t>
      </w:r>
      <w:r w:rsidR="006D1070">
        <w:rPr>
          <w:rFonts w:ascii="Times New Roman" w:eastAsia="Calibri" w:hAnsi="Times New Roman" w:cs="Times New Roman"/>
          <w:b/>
          <w:smallCaps/>
          <w:sz w:val="28"/>
          <w:szCs w:val="28"/>
        </w:rPr>
        <w:t>1</w:t>
      </w:r>
      <w:r w:rsidRPr="00911D4C">
        <w:rPr>
          <w:rFonts w:ascii="Times New Roman" w:eastAsia="Calibri" w:hAnsi="Times New Roman" w:cs="Times New Roman"/>
          <w:b/>
          <w:smallCaps/>
          <w:sz w:val="28"/>
          <w:szCs w:val="28"/>
        </w:rPr>
        <w:t>учебного года</w:t>
      </w:r>
    </w:p>
    <w:p w:rsidR="00DD3B3E" w:rsidRPr="00911D4C" w:rsidRDefault="00DD3B3E" w:rsidP="00BB0AD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1D4C">
        <w:rPr>
          <w:rFonts w:ascii="Times New Roman" w:eastAsia="Calibri" w:hAnsi="Times New Roman" w:cs="Times New Roman"/>
          <w:b/>
          <w:sz w:val="28"/>
          <w:szCs w:val="28"/>
        </w:rPr>
        <w:t>Комплект заданий для учащихся 8 класс</w:t>
      </w:r>
      <w:r w:rsidR="00E136BE" w:rsidRPr="00911D4C"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:rsidR="00DD3B3E" w:rsidRDefault="00DD3B3E" w:rsidP="00BB0AD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1D4C">
        <w:rPr>
          <w:rFonts w:ascii="Times New Roman" w:eastAsia="Calibri" w:hAnsi="Times New Roman" w:cs="Times New Roman"/>
          <w:b/>
          <w:sz w:val="28"/>
          <w:szCs w:val="28"/>
        </w:rPr>
        <w:t>КРИТЕРИИ  ОЦЕНИВАНИЯ</w:t>
      </w:r>
    </w:p>
    <w:p w:rsidR="006D1070" w:rsidRPr="000F07CA" w:rsidRDefault="006D107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1. РЕНИКСА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(ЧЕПУХА, если написать латиницей) – так назвал свою книгу о псевдонаучных </w:t>
      </w:r>
      <w:r w:rsidR="008C6D8F" w:rsidRPr="00B30B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утверждениях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известный ученый Александр </w:t>
      </w:r>
      <w:r w:rsidR="00B30B5E" w:rsidRPr="00BB0A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Исаакович</w:t>
      </w:r>
      <w:r w:rsidR="00B30B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Китайгородский. Недостаток знаний является причиной многих проблем, но более вредны ложные идеи, которые передаются от человека к человеку под видом истинного знания и, как вирусы, наполняют наш мозг чепухой.  </w:t>
      </w:r>
    </w:p>
    <w:p w:rsidR="006D1070" w:rsidRPr="000F07CA" w:rsidRDefault="006D107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ответе должны быть указаны знаком «+» научные факты, а знаком </w:t>
      </w:r>
      <w:proofErr w:type="gramStart"/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«–</w:t>
      </w:r>
      <w:proofErr w:type="gramEnd"/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 ложные утверждения: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1.1. Все вещества состоят из молекул.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1.2. </w:t>
      </w:r>
      <w:r w:rsidR="00306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асса спирта </w:t>
      </w:r>
      <w:r w:rsidR="00306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спиртовке при горении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уменьшается. </w:t>
      </w:r>
    </w:p>
    <w:p w:rsidR="006D1070" w:rsidRPr="00C053D0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1.3. </w:t>
      </w:r>
      <w:r w:rsidR="007478A3" w:rsidRPr="00BB0A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состав сахара входят углерод и вода.</w:t>
      </w:r>
      <w:r w:rsidR="00C053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1.4. Атомы меди имеют розово-красную окраску. </w:t>
      </w:r>
    </w:p>
    <w:p w:rsidR="006D1070" w:rsidRPr="008F62BD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1.5</w:t>
      </w:r>
      <w:r w:rsidRPr="008F62BD">
        <w:rPr>
          <w:rFonts w:ascii="Times New Roman" w:eastAsia="Times New Roman" w:hAnsi="Times New Roman" w:cs="Times New Roman"/>
          <w:i/>
          <w:lang w:eastAsia="ru-RU"/>
        </w:rPr>
        <w:t xml:space="preserve">. </w:t>
      </w:r>
      <w:r w:rsidR="008F62BD" w:rsidRPr="008F62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Массовая доля элемента в веществе не может быть равна 100%.</w:t>
      </w:r>
    </w:p>
    <w:p w:rsidR="006D1070" w:rsidRPr="007478A3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78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1.6. </w:t>
      </w:r>
      <w:proofErr w:type="spellStart"/>
      <w:r w:rsidR="00FB3D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Шунгит</w:t>
      </w:r>
      <w:proofErr w:type="spellEnd"/>
      <w:r w:rsidR="00FB3D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природное вещество.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1.7. </w:t>
      </w:r>
      <w:r w:rsidR="00830F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ржавлении масса гвоздя увеличивается.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1.8. Пищевая сода – это соль.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1.9. Ацетилсалициловая кислота и витамин</w:t>
      </w:r>
      <w:proofErr w:type="gramStart"/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</w:t>
      </w:r>
      <w:proofErr w:type="gramEnd"/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одно и то же вещество.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1.10. Сухой лёд </w:t>
      </w:r>
      <w:r w:rsidR="008F62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существует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1.11. Бензин – смесь веществ.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1.12. Молекула воды в обычных условиях, имеет температуру плавления 0°С.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1.13. Углекислый газ, полученный при горении угля, по составу не отличается от углекислого газа, полученного при горении природного газа.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1.14. Йод в обычных условиях – твердое вещество.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1.15. В выдыхаемом воздухе нет кислорода.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1.16. Хлорофилл содержит хлор.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1.17. Железо – единственный металл, который имеет магнитные свойства.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1.18. Химические пробирки изготавливают из огнеупорного стекла.</w:t>
      </w:r>
    </w:p>
    <w:p w:rsidR="006D1070" w:rsidRPr="000F07CA" w:rsidRDefault="006D1070" w:rsidP="00B4508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1.19. </w:t>
      </w:r>
      <w:r w:rsidR="00830FD9"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 кислоты – кислые на вкус.</w:t>
      </w:r>
    </w:p>
    <w:p w:rsidR="006D1070" w:rsidRPr="000F07CA" w:rsidRDefault="006D1070" w:rsidP="00BB0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1.20. Дистиллированная вода – простое вещество.</w:t>
      </w:r>
    </w:p>
    <w:p w:rsidR="006D1070" w:rsidRPr="000F07CA" w:rsidRDefault="006D107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611C" w:rsidRPr="00555ECD" w:rsidRDefault="006D611C" w:rsidP="00BB0A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>Задание 1.  (20 баллов)</w:t>
      </w:r>
    </w:p>
    <w:p w:rsidR="006D611C" w:rsidRPr="00555ECD" w:rsidRDefault="006D611C" w:rsidP="00BB0A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6D1070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6D1070">
        <w:rPr>
          <w:rFonts w:ascii="Times New Roman" w:hAnsi="Times New Roman" w:cs="Times New Roman"/>
          <w:b/>
          <w:sz w:val="28"/>
          <w:szCs w:val="28"/>
          <w:lang w:eastAsia="ru-RU"/>
        </w:rPr>
        <w:t>у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 каждый правильный ответ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6D1070" w:rsidTr="00482A01">
        <w:trPr>
          <w:trHeight w:val="331"/>
          <w:jc w:val="center"/>
        </w:trPr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1.10.</w:t>
            </w:r>
          </w:p>
        </w:tc>
      </w:tr>
      <w:tr w:rsidR="006D1070" w:rsidTr="00482A01">
        <w:trPr>
          <w:trHeight w:val="348"/>
          <w:jc w:val="center"/>
        </w:trPr>
        <w:tc>
          <w:tcPr>
            <w:tcW w:w="912" w:type="dxa"/>
          </w:tcPr>
          <w:p w:rsidR="006D1070" w:rsidRPr="006D1070" w:rsidRDefault="006D1070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Pr="006D1070" w:rsidRDefault="006D1070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12" w:type="dxa"/>
          </w:tcPr>
          <w:p w:rsidR="006D1070" w:rsidRPr="006D1070" w:rsidRDefault="007478A3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Pr="006D1070" w:rsidRDefault="006D1070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Pr="006D1070" w:rsidRDefault="006D1070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Pr="006D1070" w:rsidRDefault="00FB3D0C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12" w:type="dxa"/>
          </w:tcPr>
          <w:p w:rsidR="006D1070" w:rsidRPr="006D1070" w:rsidRDefault="00830FD9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+</w:t>
            </w:r>
          </w:p>
        </w:tc>
      </w:tr>
      <w:tr w:rsidR="006D1070" w:rsidTr="00482A01">
        <w:trPr>
          <w:trHeight w:val="331"/>
          <w:jc w:val="center"/>
        </w:trPr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1.11.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1.12.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1.14.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1.16.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1.17.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1.18.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1.19.</w:t>
            </w:r>
          </w:p>
        </w:tc>
        <w:tc>
          <w:tcPr>
            <w:tcW w:w="912" w:type="dxa"/>
            <w:shd w:val="clear" w:color="auto" w:fill="D9D9D9" w:themeFill="background1" w:themeFillShade="D9"/>
          </w:tcPr>
          <w:p w:rsidR="006D1070" w:rsidRDefault="006D1070" w:rsidP="00BB0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1.20.</w:t>
            </w:r>
          </w:p>
        </w:tc>
      </w:tr>
      <w:tr w:rsidR="006D1070" w:rsidTr="00482A01">
        <w:trPr>
          <w:trHeight w:val="348"/>
          <w:jc w:val="center"/>
        </w:trPr>
        <w:tc>
          <w:tcPr>
            <w:tcW w:w="912" w:type="dxa"/>
          </w:tcPr>
          <w:p w:rsidR="006D1070" w:rsidRDefault="006D1070" w:rsidP="00BB0A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07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</w:pPr>
            <w:r w:rsidRPr="004B3A3D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</w:pPr>
            <w:r w:rsidRPr="004B3A3D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</w:pPr>
            <w:r w:rsidRPr="00A71EF1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</w:pPr>
            <w:r w:rsidRPr="00A71EF1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</w:pPr>
            <w:r w:rsidRPr="00A71EF1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</w:pPr>
            <w:r w:rsidRPr="004B3A3D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12" w:type="dxa"/>
          </w:tcPr>
          <w:p w:rsidR="006D1070" w:rsidRDefault="00830FD9" w:rsidP="00BB0A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EF1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912" w:type="dxa"/>
          </w:tcPr>
          <w:p w:rsidR="006D1070" w:rsidRDefault="006D1070" w:rsidP="00BB0ADB">
            <w:pPr>
              <w:jc w:val="center"/>
            </w:pPr>
            <w:r w:rsidRPr="00A71EF1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–</w:t>
            </w:r>
          </w:p>
        </w:tc>
      </w:tr>
    </w:tbl>
    <w:p w:rsidR="006D1070" w:rsidRPr="00C72930" w:rsidRDefault="006D107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72930" w:rsidRPr="00C72930" w:rsidRDefault="00C7293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29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2.</w:t>
      </w:r>
      <w:r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729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ХИМИЧЕСКИЙ ДИКТАНТ. </w:t>
      </w:r>
      <w:r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Научная деятельность предполагает не только получение результатов исследования, но и умение донести информацию о них до научной общественности. Отличительная черта настоящего ученого – грамотное владение научными терминами.</w:t>
      </w:r>
      <w:r w:rsidRPr="00C729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72930" w:rsidRPr="00C72930" w:rsidRDefault="00C72930" w:rsidP="00BB0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729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ответе необходимо</w:t>
      </w:r>
      <w:r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729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вписать </w:t>
      </w:r>
      <w:r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русском языке</w:t>
      </w:r>
      <w:r w:rsidRPr="00C729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термины</w:t>
      </w:r>
      <w:r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значение которых указано: </w:t>
      </w:r>
      <w:r w:rsidRPr="00C7293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ВНИМАНИЕ! ТЕРМИНЫ ДОЛЖНЫ БЫТЬ НАПИСАНЫ БЕЗ ОРФОГРАФИЧЕСКИХ ОШИБОК!</w:t>
      </w:r>
    </w:p>
    <w:p w:rsidR="00D03680" w:rsidRPr="000F07CA" w:rsidRDefault="00D0368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 уголь с развитой пористой структурой, хорошо поглощающей вещества из воздуха и водных растворов</w:t>
      </w:r>
    </w:p>
    <w:p w:rsidR="00D03680" w:rsidRPr="000F07CA" w:rsidRDefault="00D0368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взвесь частичек твердого вещества в жидкости</w:t>
      </w:r>
    </w:p>
    <w:p w:rsidR="00EA46FB" w:rsidRPr="00EA46FB" w:rsidRDefault="008C6D8F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791CAB10" wp14:editId="5BDB8A55">
            <wp:simplePos x="0" y="0"/>
            <wp:positionH relativeFrom="column">
              <wp:posOffset>5921375</wp:posOffset>
            </wp:positionH>
            <wp:positionV relativeFrom="paragraph">
              <wp:posOffset>33655</wp:posOffset>
            </wp:positionV>
            <wp:extent cx="907415" cy="771525"/>
            <wp:effectExtent l="0" t="0" r="6985" b="0"/>
            <wp:wrapThrough wrapText="bothSides">
              <wp:wrapPolygon edited="0">
                <wp:start x="9976" y="0"/>
                <wp:lineTo x="2267" y="8533"/>
                <wp:lineTo x="907" y="13333"/>
                <wp:lineTo x="907" y="16533"/>
                <wp:lineTo x="1360" y="17067"/>
                <wp:lineTo x="7255" y="19733"/>
                <wp:lineTo x="7709" y="20800"/>
                <wp:lineTo x="20859" y="20800"/>
                <wp:lineTo x="21313" y="14933"/>
                <wp:lineTo x="10883" y="8533"/>
                <wp:lineTo x="15418" y="1067"/>
                <wp:lineTo x="15418" y="0"/>
                <wp:lineTo x="9976" y="0"/>
              </wp:wrapPolygon>
            </wp:wrapThrough>
            <wp:docPr id="7" name="Рисунок 7" descr="D: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680"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D03680" w:rsidRPr="00EA46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="00EA46FB" w:rsidRPr="00EA46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минерал, часто упоминаемый в сказах Павла Петровича Бажова, состоит в основном из (</w:t>
      </w:r>
      <w:proofErr w:type="spellStart"/>
      <w:r w:rsidR="00EA46FB" w:rsidRPr="00EA46F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CuOH</w:t>
      </w:r>
      <w:proofErr w:type="spellEnd"/>
      <w:r w:rsidR="00EA46FB" w:rsidRPr="00EA46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EA46FB" w:rsidRPr="00EA46FB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2</w:t>
      </w:r>
      <w:r w:rsidR="00EA46FB" w:rsidRPr="00EA46F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CO</w:t>
      </w:r>
      <w:r w:rsidR="00EA46FB" w:rsidRPr="00EA46FB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3</w:t>
      </w:r>
    </w:p>
    <w:p w:rsidR="00D03680" w:rsidRPr="000F07CA" w:rsidRDefault="00D0368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 метод очитки воздуха и воды с помощью веществ</w:t>
      </w:r>
      <w:r w:rsidRPr="008C6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C053D0" w:rsidRPr="008C6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8C6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загаданного ребусом</w:t>
      </w:r>
    </w:p>
    <w:p w:rsidR="00D03680" w:rsidRPr="000F07CA" w:rsidRDefault="00D0368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</w:pPr>
    </w:p>
    <w:p w:rsidR="00EA46FB" w:rsidRPr="00EA46FB" w:rsidRDefault="00D0368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5) </w:t>
      </w:r>
      <w:r w:rsidR="00EA46FB"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эластичный природный материал, подобный каучуку, у</w:t>
      </w:r>
      <w:r w:rsidR="0016799C"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поминаемый</w:t>
      </w:r>
      <w:r w:rsidR="00EA46FB" w:rsidRPr="00C729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названии повести Дмитрия Васильевича Григоровича о мальчике-акробате</w:t>
      </w:r>
    </w:p>
    <w:p w:rsidR="00D03680" w:rsidRPr="000F07CA" w:rsidRDefault="00BB0ADB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718E7E30" wp14:editId="028BF16D">
            <wp:simplePos x="0" y="0"/>
            <wp:positionH relativeFrom="column">
              <wp:posOffset>4793615</wp:posOffset>
            </wp:positionH>
            <wp:positionV relativeFrom="paragraph">
              <wp:posOffset>294640</wp:posOffset>
            </wp:positionV>
            <wp:extent cx="1840865" cy="1470660"/>
            <wp:effectExtent l="0" t="0" r="6985" b="0"/>
            <wp:wrapSquare wrapText="bothSides"/>
            <wp:docPr id="2" name="Рисунок 2" descr="G:\РАЗРАБОТЧИК\ИРО\ВсеРос_2020\мар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ЗРАБОТЧИК\ИРО\ВсеРос_2020\марк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680"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6) кислотно-основной индикатор, в кислой и нейтральной </w:t>
      </w:r>
      <w:proofErr w:type="gramStart"/>
      <w:r w:rsidR="00D03680"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средах</w:t>
      </w:r>
      <w:proofErr w:type="gramEnd"/>
      <w:r w:rsidR="00D03680"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бесцветный, в щелочной среде – малиновый</w:t>
      </w:r>
    </w:p>
    <w:p w:rsidR="00D03680" w:rsidRPr="000F07CA" w:rsidRDefault="00D0368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7) фамилия ученого, с которым связано число 6,02·10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23</w:t>
      </w:r>
    </w:p>
    <w:p w:rsidR="00EA46FB" w:rsidRPr="00D208A2" w:rsidRDefault="00D03680" w:rsidP="00BB0ADB">
      <w:pPr>
        <w:pStyle w:val="a3"/>
        <w:rPr>
          <w:rFonts w:ascii="Times New Roman" w:hAnsi="Times New Roman" w:cs="Times New Roman"/>
          <w:i/>
          <w:sz w:val="24"/>
          <w:szCs w:val="24"/>
          <w:shd w:val="clear" w:color="auto" w:fill="F8F9FA"/>
        </w:rPr>
      </w:pPr>
      <w:r w:rsidRPr="00D208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8) </w:t>
      </w:r>
      <w:r w:rsidR="00EA46FB" w:rsidRPr="00D208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химический элемент, символ которого изображен </w:t>
      </w:r>
      <w:r w:rsidR="00EA46FB" w:rsidRPr="00D208A2">
        <w:rPr>
          <w:rStyle w:val="ac"/>
          <w:rFonts w:ascii="Times New Roman" w:hAnsi="Times New Roman" w:cs="Times New Roman"/>
          <w:color w:val="auto"/>
          <w:sz w:val="24"/>
          <w:szCs w:val="24"/>
        </w:rPr>
        <w:t>на почтовой марке Армении 2017 года (на рисунке скрыт), в ПСХЭ он появился позднее</w:t>
      </w:r>
    </w:p>
    <w:p w:rsidR="00D03680" w:rsidRPr="008F62BD" w:rsidRDefault="00D208A2" w:rsidP="009332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6C28AD57" wp14:editId="6F8EE08F">
            <wp:simplePos x="0" y="0"/>
            <wp:positionH relativeFrom="column">
              <wp:posOffset>-12700</wp:posOffset>
            </wp:positionH>
            <wp:positionV relativeFrom="paragraph">
              <wp:posOffset>121920</wp:posOffset>
            </wp:positionV>
            <wp:extent cx="1047750" cy="1104265"/>
            <wp:effectExtent l="0" t="0" r="0" b="635"/>
            <wp:wrapSquare wrapText="bothSides"/>
            <wp:docPr id="1" name="Рисунок 1" descr="D:\Desktop\Сублимационная-печать-на-футболках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ублимационная-печать-на-футболках-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680"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9)</w:t>
      </w:r>
      <w:r w:rsidR="00D03680" w:rsidRPr="000F07CA">
        <w:rPr>
          <w:i/>
          <w:sz w:val="24"/>
          <w:szCs w:val="24"/>
        </w:rPr>
        <w:t xml:space="preserve">  </w:t>
      </w:r>
      <w:r w:rsidR="00D03680" w:rsidRPr="000F07CA">
        <w:rPr>
          <w:rFonts w:ascii="Times New Roman" w:hAnsi="Times New Roman" w:cs="Times New Roman"/>
          <w:i/>
          <w:sz w:val="24"/>
          <w:szCs w:val="24"/>
        </w:rPr>
        <w:t>процесс превращения кристаллического йода в фиолетовый дым при нагревании</w:t>
      </w:r>
      <w:r w:rsidR="008F62BD" w:rsidRPr="008F62BD">
        <w:rPr>
          <w:rFonts w:ascii="Times New Roman" w:hAnsi="Times New Roman" w:cs="Times New Roman"/>
          <w:sz w:val="28"/>
          <w:szCs w:val="28"/>
        </w:rPr>
        <w:t xml:space="preserve"> </w:t>
      </w:r>
      <w:r w:rsidR="008F62BD" w:rsidRPr="00EB7B61">
        <w:rPr>
          <w:rFonts w:ascii="Times New Roman" w:hAnsi="Times New Roman" w:cs="Times New Roman"/>
          <w:i/>
          <w:sz w:val="24"/>
          <w:szCs w:val="24"/>
        </w:rPr>
        <w:t>и технология печати картинок на футболках</w:t>
      </w:r>
    </w:p>
    <w:p w:rsidR="00D03680" w:rsidRPr="000F07CA" w:rsidRDefault="00D03680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10) эта кислота</w:t>
      </w:r>
      <w:r w:rsidRPr="000F07CA">
        <w:rPr>
          <w:rFonts w:ascii="Times New Roman" w:eastAsia="Times New Roman" w:hAnsi="Times New Roman" w:cs="Times New Roman"/>
          <w:i/>
          <w:lang w:eastAsia="ru-RU"/>
        </w:rPr>
        <w:t xml:space="preserve"> является носителем нашего генетического кода</w:t>
      </w:r>
    </w:p>
    <w:p w:rsidR="00482A01" w:rsidRPr="00555ECD" w:rsidRDefault="00482A01" w:rsidP="00BB0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>.  (20 баллов)</w:t>
      </w:r>
    </w:p>
    <w:p w:rsidR="00482A01" w:rsidRDefault="00482A01" w:rsidP="00BB0A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 каждый правильный ответ</w:t>
      </w:r>
    </w:p>
    <w:p w:rsidR="004359C6" w:rsidRPr="004359C6" w:rsidRDefault="00D208A2" w:rsidP="00BB0A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C7293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ВНИМАНИЕ! ТЕРМИНЫ ДОЛЖНЫ БЫТЬ НАПИСАНЫ БЕЗ ОРФОГРАФИЧЕСКИХ ОШИБОК!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97"/>
        <w:gridCol w:w="442"/>
        <w:gridCol w:w="440"/>
        <w:gridCol w:w="440"/>
        <w:gridCol w:w="440"/>
        <w:gridCol w:w="440"/>
        <w:gridCol w:w="442"/>
        <w:gridCol w:w="441"/>
        <w:gridCol w:w="518"/>
        <w:gridCol w:w="443"/>
        <w:gridCol w:w="443"/>
        <w:gridCol w:w="443"/>
        <w:gridCol w:w="443"/>
        <w:gridCol w:w="445"/>
        <w:gridCol w:w="443"/>
        <w:gridCol w:w="443"/>
        <w:gridCol w:w="443"/>
        <w:gridCol w:w="442"/>
        <w:gridCol w:w="435"/>
        <w:gridCol w:w="435"/>
        <w:gridCol w:w="435"/>
        <w:gridCol w:w="435"/>
        <w:gridCol w:w="435"/>
      </w:tblGrid>
      <w:tr w:rsidR="000F07CA" w:rsidTr="00FC6BC6">
        <w:trPr>
          <w:trHeight w:val="326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1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50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4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07CA" w:rsidTr="00FC6BC6">
        <w:trPr>
          <w:trHeight w:val="326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41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50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07CA" w:rsidTr="00FC6BC6">
        <w:trPr>
          <w:trHeight w:val="326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1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50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07CA" w:rsidTr="00FC6BC6">
        <w:trPr>
          <w:trHeight w:val="340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41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0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4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07CA" w:rsidTr="00FC6BC6">
        <w:trPr>
          <w:trHeight w:val="326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41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0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07CA" w:rsidTr="00FC6BC6">
        <w:trPr>
          <w:trHeight w:val="326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441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50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4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07CA" w:rsidTr="00FC6BC6">
        <w:trPr>
          <w:trHeight w:val="326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41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50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07CA" w:rsidTr="00FC6BC6">
        <w:trPr>
          <w:trHeight w:val="340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41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02" w:type="dxa"/>
          </w:tcPr>
          <w:p w:rsidR="000F07CA" w:rsidRDefault="008F62BD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07CA" w:rsidTr="00FC6BC6">
        <w:trPr>
          <w:trHeight w:val="340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42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40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40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40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40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2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41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02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443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3" w:type="dxa"/>
          </w:tcPr>
          <w:p w:rsidR="000F07CA" w:rsidRPr="00D208A2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Pr="00C053D0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</w:tcPr>
          <w:p w:rsidR="000F07CA" w:rsidRPr="00C053D0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Pr="00C053D0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Pr="00C053D0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</w:tcPr>
          <w:p w:rsidR="000F07CA" w:rsidRPr="00C053D0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</w:tcPr>
          <w:p w:rsidR="000F07CA" w:rsidRPr="00C053D0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Pr="00C053D0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Pr="00C053D0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07CA" w:rsidTr="00FC6BC6">
        <w:trPr>
          <w:trHeight w:val="340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40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41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0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4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43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42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35" w:type="dxa"/>
          </w:tcPr>
          <w:p w:rsidR="000F07CA" w:rsidRDefault="000F07CA" w:rsidP="00BB0A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я</w:t>
            </w:r>
          </w:p>
        </w:tc>
      </w:tr>
    </w:tbl>
    <w:p w:rsidR="008F62BD" w:rsidRPr="008F62BD" w:rsidRDefault="008F62BD" w:rsidP="00BB0ADB">
      <w:pPr>
        <w:pStyle w:val="a3"/>
        <w:ind w:left="36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62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*допускается написание ОГАНЕССОН, как в </w:t>
      </w:r>
      <w:proofErr w:type="gramStart"/>
      <w:r w:rsidRPr="008F62BD">
        <w:rPr>
          <w:rFonts w:ascii="Times New Roman" w:hAnsi="Times New Roman" w:cs="Times New Roman"/>
          <w:b/>
          <w:sz w:val="24"/>
          <w:szCs w:val="24"/>
          <w:lang w:eastAsia="ru-RU"/>
        </w:rPr>
        <w:t>англоязычных</w:t>
      </w:r>
      <w:proofErr w:type="gramEnd"/>
      <w:r w:rsidRPr="008F62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ПСХЭ</w:t>
      </w:r>
    </w:p>
    <w:p w:rsidR="008F62BD" w:rsidRDefault="008F62BD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F07CA" w:rsidRPr="000F07CA" w:rsidRDefault="000F07CA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3.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ЖУРНАЛ ЛАБОРАНТА.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Основа современной науки – эксперимент. Перед тем, как проводить эксперименты в реальной лаборатории, химики сначала продумывают их мысленно и обосновывают ожидаемые результаты. </w:t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Установить соответствие </w:t>
      </w:r>
      <w:proofErr w:type="gramStart"/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между</w:t>
      </w:r>
      <w:proofErr w:type="gramEnd"/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0F07CA" w:rsidRPr="000F07CA" w:rsidRDefault="000F07CA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3.1. Названием вещества и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характерными</w:t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свойствами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этого вещества</w:t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обычных условиях</w:t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(ответы указать буквами):</w:t>
      </w:r>
    </w:p>
    <w:tbl>
      <w:tblPr>
        <w:tblStyle w:val="2"/>
        <w:tblW w:w="10682" w:type="dxa"/>
        <w:tblLook w:val="04A0" w:firstRow="1" w:lastRow="0" w:firstColumn="1" w:lastColumn="0" w:noHBand="0" w:noVBand="1"/>
      </w:tblPr>
      <w:tblGrid>
        <w:gridCol w:w="6771"/>
        <w:gridCol w:w="3911"/>
      </w:tblGrid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ВЕЩЕСТВА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СВОЙСТВА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гелий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горючая жидкость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фтор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Б) </w:t>
            </w:r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инертный газ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кварц 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tabs>
                <w:tab w:val="left" w:pos="82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В) </w:t>
            </w:r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ядовитый газ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этанол 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Г) </w:t>
            </w:r>
            <w:r w:rsidR="00214871" w:rsidRPr="00BB0ADB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="002004C4" w:rsidRPr="00BB0ADB">
              <w:rPr>
                <w:rFonts w:ascii="Times New Roman" w:hAnsi="Times New Roman" w:cs="Times New Roman"/>
                <w:i/>
                <w:sz w:val="24"/>
                <w:szCs w:val="24"/>
              </w:rPr>
              <w:t>идкость</w:t>
            </w:r>
            <w:r w:rsidR="00214871" w:rsidRPr="00BB0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без запаха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5) </w:t>
            </w:r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никель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Д) </w:t>
            </w:r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твёрдое ковкое вещество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твёрдое хрупкое вещество</w:t>
            </w:r>
          </w:p>
        </w:tc>
      </w:tr>
    </w:tbl>
    <w:p w:rsidR="000F07CA" w:rsidRPr="000F07CA" w:rsidRDefault="000F07CA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3.2. Действиями лаборанта и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наблюдаемыми</w:t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обычных условиях</w:t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признаками реакции (ответы указать буквами):</w:t>
      </w:r>
    </w:p>
    <w:tbl>
      <w:tblPr>
        <w:tblStyle w:val="2"/>
        <w:tblW w:w="10682" w:type="dxa"/>
        <w:tblLook w:val="04A0" w:firstRow="1" w:lastRow="0" w:firstColumn="1" w:lastColumn="0" w:noHBand="0" w:noVBand="1"/>
      </w:tblPr>
      <w:tblGrid>
        <w:gridCol w:w="6771"/>
        <w:gridCol w:w="3911"/>
      </w:tblGrid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ДЕЙСТВИЯ ЛАБОРАНТА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ПРИЗНАК РЕАКЦИИ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зачистить кусок медной проволоки, зажать его тигельными щипцами и нагреть в пламени спиртовки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появление резкого запаха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добавить несколько капель уксусной кислоты к порошку пищевой соды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Б) </w:t>
            </w:r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изменение цвета вещества на </w:t>
            </w:r>
            <w:proofErr w:type="gramStart"/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черный</w:t>
            </w:r>
            <w:proofErr w:type="gramEnd"/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3) </w:t>
            </w:r>
            <w:r w:rsidR="009D4815" w:rsidRPr="00BB0ADB">
              <w:rPr>
                <w:rFonts w:ascii="Times New Roman" w:hAnsi="Times New Roman" w:cs="Times New Roman"/>
                <w:i/>
                <w:sz w:val="24"/>
                <w:szCs w:val="24"/>
              </w:rPr>
              <w:t>медленно через трубочку выдыхать воздух в раствор известковой воды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tabs>
                <w:tab w:val="left" w:pos="82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В) </w:t>
            </w:r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бурное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выделение газа – «вскипание»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насыпать в фарфоровую ступку по ложке нашатыря и гашеной извести</w:t>
            </w:r>
            <w:r w:rsidR="002148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растереть пестиком </w:t>
            </w:r>
          </w:p>
        </w:tc>
        <w:tc>
          <w:tcPr>
            <w:tcW w:w="3911" w:type="dxa"/>
          </w:tcPr>
          <w:p w:rsidR="00214871" w:rsidRPr="000F07CA" w:rsidRDefault="000F07CA" w:rsidP="00570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Г) </w:t>
            </w:r>
            <w:r w:rsidRPr="000F07CA">
              <w:rPr>
                <w:rFonts w:ascii="Times New Roman" w:hAnsi="Times New Roman" w:cs="Times New Roman"/>
                <w:i/>
                <w:sz w:val="24"/>
                <w:szCs w:val="24"/>
              </w:rPr>
              <w:t>выпадение осадка</w:t>
            </w:r>
            <w:r w:rsidR="00570C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12A4A" w:rsidRPr="00BB0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белого </w:t>
            </w:r>
            <w:r w:rsidR="00214871" w:rsidRPr="00BB0ADB">
              <w:rPr>
                <w:rFonts w:ascii="Times New Roman" w:hAnsi="Times New Roman" w:cs="Times New Roman"/>
                <w:i/>
                <w:sz w:val="24"/>
                <w:szCs w:val="24"/>
              </w:rPr>
              <w:t>цвета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5) </w:t>
            </w:r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ложку лимонной кислоты растворить в воде, тщательно размешать</w:t>
            </w:r>
          </w:p>
        </w:tc>
        <w:tc>
          <w:tcPr>
            <w:tcW w:w="391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Д) </w:t>
            </w:r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изменение цвета пламени на </w:t>
            </w:r>
            <w:proofErr w:type="gramStart"/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красно-фиолетовый</w:t>
            </w:r>
            <w:proofErr w:type="gramEnd"/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0F07CA" w:rsidRPr="000F07CA" w:rsidTr="00C50595">
        <w:tc>
          <w:tcPr>
            <w:tcW w:w="6771" w:type="dxa"/>
          </w:tcPr>
          <w:p w:rsidR="000F07CA" w:rsidRPr="000F07CA" w:rsidRDefault="000F07CA" w:rsidP="00BB0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</w:p>
        </w:tc>
        <w:tc>
          <w:tcPr>
            <w:tcW w:w="3911" w:type="dxa"/>
          </w:tcPr>
          <w:p w:rsidR="000F07CA" w:rsidRDefault="000F07CA" w:rsidP="00BB0A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F07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Е) </w:t>
            </w:r>
            <w:r w:rsidRPr="000F07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резкое охлаждение раствора</w:t>
            </w:r>
          </w:p>
          <w:p w:rsidR="009D4815" w:rsidRPr="000F07CA" w:rsidRDefault="009D4815" w:rsidP="00BB0AD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</w:p>
        </w:tc>
      </w:tr>
    </w:tbl>
    <w:p w:rsidR="000F07CA" w:rsidRPr="00D71411" w:rsidRDefault="000F07CA" w:rsidP="00B45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14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3.3. Примесью</w:t>
      </w:r>
      <w:r w:rsidR="00052A18" w:rsidRPr="00D714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«загрязняющей» основное вещество,</w:t>
      </w:r>
      <w:r w:rsidRPr="00D714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714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</w:t>
      </w:r>
      <w:r w:rsidR="00052A18" w:rsidRPr="00D714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способом</w:t>
      </w:r>
      <w:r w:rsidRPr="00D714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052A18" w:rsidRPr="00D714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обнаружения </w:t>
      </w:r>
      <w:r w:rsidRPr="00D714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этой примеси</w:t>
      </w:r>
      <w:r w:rsidRPr="00D714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(ответы указать буквами):</w:t>
      </w:r>
    </w:p>
    <w:tbl>
      <w:tblPr>
        <w:tblStyle w:val="2"/>
        <w:tblW w:w="10676" w:type="dxa"/>
        <w:tblLook w:val="04A0" w:firstRow="1" w:lastRow="0" w:firstColumn="1" w:lastColumn="0" w:noHBand="0" w:noVBand="1"/>
      </w:tblPr>
      <w:tblGrid>
        <w:gridCol w:w="3112"/>
        <w:gridCol w:w="7564"/>
      </w:tblGrid>
      <w:tr w:rsidR="0043065D" w:rsidRPr="00D71411" w:rsidTr="0043065D">
        <w:trPr>
          <w:trHeight w:val="190"/>
        </w:trPr>
        <w:tc>
          <w:tcPr>
            <w:tcW w:w="3112" w:type="dxa"/>
            <w:shd w:val="clear" w:color="auto" w:fill="auto"/>
          </w:tcPr>
          <w:p w:rsidR="0043065D" w:rsidRPr="00D71411" w:rsidRDefault="0043065D" w:rsidP="00B450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ПРИМЕСЬ </w:t>
            </w:r>
          </w:p>
        </w:tc>
        <w:tc>
          <w:tcPr>
            <w:tcW w:w="7564" w:type="dxa"/>
          </w:tcPr>
          <w:p w:rsidR="0043065D" w:rsidRPr="00D71411" w:rsidRDefault="0043065D" w:rsidP="00B450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 ОБНАРУЖЕНИЯ ПРИМЕСИ</w:t>
            </w:r>
          </w:p>
        </w:tc>
      </w:tr>
      <w:tr w:rsidR="0043065D" w:rsidRPr="00D71411" w:rsidTr="0043065D">
        <w:trPr>
          <w:trHeight w:val="179"/>
        </w:trPr>
        <w:tc>
          <w:tcPr>
            <w:tcW w:w="3112" w:type="dxa"/>
            <w:shd w:val="clear" w:color="auto" w:fill="auto"/>
          </w:tcPr>
          <w:p w:rsidR="0043065D" w:rsidRDefault="0043065D" w:rsidP="00B450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Pr="00D71411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D71411">
              <w:rPr>
                <w:rFonts w:ascii="Times New Roman" w:hAnsi="Times New Roman" w:cs="Times New Roman"/>
                <w:i/>
                <w:sz w:val="24"/>
                <w:szCs w:val="24"/>
              </w:rPr>
              <w:t>железные стружки</w:t>
            </w:r>
          </w:p>
          <w:p w:rsidR="0043065D" w:rsidRPr="00D71411" w:rsidRDefault="0043065D" w:rsidP="00B45086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43065D">
              <w:rPr>
                <w:rFonts w:ascii="Times New Roman" w:hAnsi="Times New Roman" w:cs="Times New Roman"/>
                <w:i/>
                <w:sz w:val="24"/>
                <w:szCs w:val="24"/>
              </w:rPr>
              <w:t>свинцовы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4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струж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ках</w:t>
            </w:r>
          </w:p>
        </w:tc>
        <w:tc>
          <w:tcPr>
            <w:tcW w:w="7564" w:type="dxa"/>
          </w:tcPr>
          <w:p w:rsidR="0043065D" w:rsidRPr="00D71411" w:rsidRDefault="0043065D" w:rsidP="00B450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А) </w:t>
            </w:r>
            <w:r w:rsidRPr="00D71411">
              <w:rPr>
                <w:rFonts w:ascii="Times New Roman" w:hAnsi="Times New Roman" w:cs="Times New Roman"/>
                <w:i/>
                <w:sz w:val="24"/>
                <w:szCs w:val="24"/>
              </w:rPr>
              <w:t>капнуть йодную настойку</w:t>
            </w:r>
          </w:p>
        </w:tc>
      </w:tr>
      <w:tr w:rsidR="0043065D" w:rsidRPr="00D71411" w:rsidTr="0043065D">
        <w:trPr>
          <w:trHeight w:val="179"/>
        </w:trPr>
        <w:tc>
          <w:tcPr>
            <w:tcW w:w="3112" w:type="dxa"/>
            <w:shd w:val="clear" w:color="auto" w:fill="auto"/>
          </w:tcPr>
          <w:p w:rsidR="0043065D" w:rsidRDefault="0043065D" w:rsidP="00B450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Pr="00D71411">
              <w:rPr>
                <w:rFonts w:ascii="Times New Roman" w:hAnsi="Times New Roman" w:cs="Times New Roman"/>
                <w:i/>
                <w:sz w:val="24"/>
                <w:szCs w:val="24"/>
              </w:rPr>
              <w:t>крахмал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3065D" w:rsidRPr="00D71411" w:rsidRDefault="0043065D" w:rsidP="00B45086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4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зубно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4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порош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ке</w:t>
            </w:r>
          </w:p>
        </w:tc>
        <w:tc>
          <w:tcPr>
            <w:tcW w:w="7564" w:type="dxa"/>
          </w:tcPr>
          <w:p w:rsidR="0043065D" w:rsidRPr="00D71411" w:rsidRDefault="0043065D" w:rsidP="00B450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Б) </w:t>
            </w:r>
            <w:r w:rsidRPr="00D714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капнуть уксусную кислоту </w:t>
            </w:r>
          </w:p>
        </w:tc>
      </w:tr>
      <w:tr w:rsidR="0043065D" w:rsidRPr="00D71411" w:rsidTr="0043065D">
        <w:trPr>
          <w:trHeight w:val="179"/>
        </w:trPr>
        <w:tc>
          <w:tcPr>
            <w:tcW w:w="3112" w:type="dxa"/>
            <w:shd w:val="clear" w:color="auto" w:fill="auto"/>
          </w:tcPr>
          <w:p w:rsidR="0043065D" w:rsidRDefault="0043065D" w:rsidP="00B450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3) </w:t>
            </w:r>
            <w:r w:rsidRPr="00D714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лимонная кислота </w:t>
            </w:r>
          </w:p>
          <w:p w:rsidR="0043065D" w:rsidRPr="00D71411" w:rsidRDefault="0043065D" w:rsidP="00B45086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4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сахарн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ом</w:t>
            </w:r>
            <w:r w:rsidRPr="004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ке</w:t>
            </w:r>
          </w:p>
        </w:tc>
        <w:tc>
          <w:tcPr>
            <w:tcW w:w="7564" w:type="dxa"/>
          </w:tcPr>
          <w:p w:rsidR="0043065D" w:rsidRPr="00D71411" w:rsidRDefault="0043065D" w:rsidP="00B45086">
            <w:pPr>
              <w:tabs>
                <w:tab w:val="left" w:pos="82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В) </w:t>
            </w:r>
            <w:r w:rsidRPr="00D714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поднести магнит</w:t>
            </w:r>
          </w:p>
        </w:tc>
      </w:tr>
      <w:tr w:rsidR="0043065D" w:rsidRPr="00D71411" w:rsidTr="0043065D">
        <w:trPr>
          <w:trHeight w:val="190"/>
        </w:trPr>
        <w:tc>
          <w:tcPr>
            <w:tcW w:w="3112" w:type="dxa"/>
            <w:shd w:val="clear" w:color="auto" w:fill="auto"/>
          </w:tcPr>
          <w:p w:rsidR="0043065D" w:rsidRDefault="0043065D" w:rsidP="00B450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порошок серы </w:t>
            </w:r>
          </w:p>
          <w:p w:rsidR="0043065D" w:rsidRPr="00D71411" w:rsidRDefault="0043065D" w:rsidP="00B450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поваренной соли</w:t>
            </w:r>
          </w:p>
        </w:tc>
        <w:tc>
          <w:tcPr>
            <w:tcW w:w="7564" w:type="dxa"/>
          </w:tcPr>
          <w:p w:rsidR="0043065D" w:rsidRPr="00D71411" w:rsidRDefault="0043065D" w:rsidP="00B450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Г) </w:t>
            </w:r>
            <w:r w:rsidRPr="00D71411">
              <w:rPr>
                <w:rFonts w:ascii="Times New Roman" w:hAnsi="Times New Roman" w:cs="Times New Roman"/>
                <w:i/>
                <w:sz w:val="24"/>
                <w:szCs w:val="24"/>
              </w:rPr>
              <w:t>смешать с водой</w:t>
            </w:r>
          </w:p>
        </w:tc>
      </w:tr>
      <w:tr w:rsidR="0043065D" w:rsidRPr="00D71411" w:rsidTr="0043065D">
        <w:trPr>
          <w:trHeight w:val="369"/>
        </w:trPr>
        <w:tc>
          <w:tcPr>
            <w:tcW w:w="3112" w:type="dxa"/>
            <w:shd w:val="clear" w:color="auto" w:fill="auto"/>
          </w:tcPr>
          <w:p w:rsidR="0043065D" w:rsidRDefault="0043065D" w:rsidP="00B450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5) </w:t>
            </w:r>
            <w:r w:rsidRPr="00D714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гашеная известь </w:t>
            </w:r>
          </w:p>
          <w:p w:rsidR="0043065D" w:rsidRPr="00D71411" w:rsidRDefault="0043065D" w:rsidP="00933268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4306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33268">
              <w:rPr>
                <w:rFonts w:ascii="Times New Roman" w:hAnsi="Times New Roman" w:cs="Times New Roman"/>
                <w:i/>
                <w:sz w:val="24"/>
                <w:szCs w:val="24"/>
              </w:rPr>
              <w:t>порошке мела</w:t>
            </w:r>
          </w:p>
        </w:tc>
        <w:tc>
          <w:tcPr>
            <w:tcW w:w="7564" w:type="dxa"/>
          </w:tcPr>
          <w:p w:rsidR="0043065D" w:rsidRPr="00D71411" w:rsidRDefault="0043065D" w:rsidP="00B4508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Д) </w:t>
            </w:r>
            <w:r w:rsidRPr="00D71411">
              <w:rPr>
                <w:rFonts w:ascii="Times New Roman" w:hAnsi="Times New Roman" w:cs="Times New Roman"/>
                <w:i/>
                <w:sz w:val="24"/>
                <w:szCs w:val="24"/>
              </w:rPr>
              <w:t>смешать с водой и капнуть раствор фенолфталеина</w:t>
            </w:r>
          </w:p>
        </w:tc>
      </w:tr>
      <w:tr w:rsidR="0043065D" w:rsidRPr="000F07CA" w:rsidTr="0043065D">
        <w:trPr>
          <w:trHeight w:val="369"/>
        </w:trPr>
        <w:tc>
          <w:tcPr>
            <w:tcW w:w="3112" w:type="dxa"/>
            <w:shd w:val="clear" w:color="auto" w:fill="auto"/>
          </w:tcPr>
          <w:p w:rsidR="0043065D" w:rsidRPr="00D71411" w:rsidRDefault="0043065D" w:rsidP="00B450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</w:p>
        </w:tc>
        <w:tc>
          <w:tcPr>
            <w:tcW w:w="7564" w:type="dxa"/>
          </w:tcPr>
          <w:p w:rsidR="0043065D" w:rsidRPr="000F07CA" w:rsidRDefault="0043065D" w:rsidP="00B4508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r w:rsidRPr="00D714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Е) </w:t>
            </w:r>
            <w:r w:rsidRPr="00D71411">
              <w:rPr>
                <w:rFonts w:ascii="Times New Roman" w:hAnsi="Times New Roman" w:cs="Times New Roman"/>
                <w:i/>
                <w:sz w:val="24"/>
                <w:szCs w:val="24"/>
              </w:rPr>
              <w:t>ни один из перечисленных выше способов не подходит</w:t>
            </w:r>
          </w:p>
        </w:tc>
      </w:tr>
    </w:tbl>
    <w:p w:rsidR="000F07CA" w:rsidRPr="000F07CA" w:rsidRDefault="000F07CA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F07C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3.4.</w:t>
      </w:r>
      <w:r w:rsidRPr="000F07C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Химической формулой вещества</w:t>
      </w:r>
      <w:r w:rsidRPr="000F07C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и </w:t>
      </w:r>
      <w:r w:rsidRPr="000F07C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номером</w:t>
      </w:r>
      <w:r w:rsidRPr="000F07C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участия этого вещества </w:t>
      </w:r>
      <w:r w:rsidRPr="000F07C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 цепочке «мысленного эксперимента»</w:t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(ответы указать буквами):</w:t>
      </w:r>
    </w:p>
    <w:p w:rsidR="000F07CA" w:rsidRPr="000F07CA" w:rsidRDefault="000F07CA" w:rsidP="00BB0A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F07C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Описание «мысленного эксперимента»: </w:t>
      </w:r>
      <w:r w:rsidRPr="000F07C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При нагревании в пробирке черного лёгкого порошка (1) и чёрного тяжёлого порошка (2) получили красно-коричневый порошок (3), который растворили при нагревании в азотной кислоте и получили прозрачный раствор вещества голубого цвета (4), затем добавили несколько капель раствора щёлочи, в результате чего выпал аморфный осадок голубого цвета (5). </w:t>
      </w:r>
    </w:p>
    <w:p w:rsidR="000F07CA" w:rsidRPr="00374010" w:rsidRDefault="000F07CA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vertAlign w:val="subscript"/>
          <w:lang w:eastAsia="ru-RU"/>
        </w:rPr>
      </w:pPr>
      <w:r w:rsidRPr="000F07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Pr="003740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Cu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</w:t>
      </w:r>
      <w:r w:rsidRPr="003740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r w:rsidRPr="003740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0F07C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CuO</w:t>
      </w:r>
      <w:proofErr w:type="spellEnd"/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</w:t>
      </w:r>
      <w:r w:rsidRPr="003740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Cu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NO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3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2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ab/>
      </w:r>
      <w:r w:rsidR="00D91D01" w:rsidRPr="00374010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ab/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</w:t>
      </w:r>
      <w:r w:rsidRPr="003740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Cu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0F07C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OH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2</w:t>
      </w:r>
      <w:r w:rsidR="00B8203D" w:rsidRPr="003740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="003740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3740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0F07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3740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3740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B8203D" w:rsidRPr="00BB0AD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CuCl</w:t>
      </w:r>
      <w:proofErr w:type="spellEnd"/>
      <w:r w:rsidR="00B8203D" w:rsidRPr="00BB0ADB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2</w:t>
      </w:r>
    </w:p>
    <w:p w:rsidR="00213C17" w:rsidRPr="00555ECD" w:rsidRDefault="00213C17" w:rsidP="00BB0A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>.  (20 баллов)</w:t>
      </w:r>
    </w:p>
    <w:p w:rsidR="000F07CA" w:rsidRDefault="000F07CA" w:rsidP="00BB0A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D91D01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D91D01">
        <w:rPr>
          <w:rFonts w:ascii="Times New Roman" w:hAnsi="Times New Roman" w:cs="Times New Roman"/>
          <w:b/>
          <w:sz w:val="28"/>
          <w:szCs w:val="28"/>
          <w:lang w:eastAsia="ru-RU"/>
        </w:rPr>
        <w:t>у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 каждый правильный ответ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126"/>
        <w:gridCol w:w="636"/>
        <w:gridCol w:w="636"/>
        <w:gridCol w:w="636"/>
        <w:gridCol w:w="636"/>
        <w:gridCol w:w="636"/>
      </w:tblGrid>
      <w:tr w:rsidR="00B7664D" w:rsidRPr="000F07CA" w:rsidTr="00BB0ADB">
        <w:trPr>
          <w:trHeight w:val="416"/>
          <w:jc w:val="center"/>
        </w:trPr>
        <w:tc>
          <w:tcPr>
            <w:tcW w:w="112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B7664D" w:rsidRPr="000F07CA" w:rsidTr="00BB0ADB">
        <w:trPr>
          <w:trHeight w:val="439"/>
          <w:jc w:val="center"/>
        </w:trPr>
        <w:tc>
          <w:tcPr>
            <w:tcW w:w="1126" w:type="dxa"/>
            <w:shd w:val="clear" w:color="auto" w:fill="auto"/>
          </w:tcPr>
          <w:p w:rsidR="00B7664D" w:rsidRPr="000F07CA" w:rsidRDefault="00B7664D" w:rsidP="00BB0AD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ответы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</w:p>
        </w:tc>
      </w:tr>
    </w:tbl>
    <w:p w:rsidR="00213C17" w:rsidRDefault="00213C17" w:rsidP="00BB0AD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126"/>
        <w:gridCol w:w="636"/>
        <w:gridCol w:w="636"/>
        <w:gridCol w:w="636"/>
        <w:gridCol w:w="636"/>
        <w:gridCol w:w="636"/>
      </w:tblGrid>
      <w:tr w:rsidR="00B7664D" w:rsidRPr="000F07CA" w:rsidTr="00983844">
        <w:trPr>
          <w:trHeight w:val="416"/>
          <w:jc w:val="center"/>
        </w:trPr>
        <w:tc>
          <w:tcPr>
            <w:tcW w:w="112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B7664D" w:rsidRPr="000F07CA" w:rsidTr="00983844">
        <w:trPr>
          <w:trHeight w:val="439"/>
          <w:jc w:val="center"/>
        </w:trPr>
        <w:tc>
          <w:tcPr>
            <w:tcW w:w="1126" w:type="dxa"/>
            <w:shd w:val="clear" w:color="auto" w:fill="auto"/>
          </w:tcPr>
          <w:p w:rsidR="00B7664D" w:rsidRPr="000F07CA" w:rsidRDefault="00B7664D" w:rsidP="00BB0AD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ответы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36" w:type="dxa"/>
            <w:shd w:val="clear" w:color="auto" w:fill="auto"/>
          </w:tcPr>
          <w:p w:rsidR="00B7664D" w:rsidRPr="00B7664D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</w:tr>
    </w:tbl>
    <w:p w:rsidR="00B7664D" w:rsidRDefault="00B7664D" w:rsidP="00BB0AD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126"/>
        <w:gridCol w:w="636"/>
        <w:gridCol w:w="636"/>
        <w:gridCol w:w="636"/>
        <w:gridCol w:w="636"/>
        <w:gridCol w:w="636"/>
      </w:tblGrid>
      <w:tr w:rsidR="00B7664D" w:rsidRPr="000F07CA" w:rsidTr="00983844">
        <w:trPr>
          <w:trHeight w:val="416"/>
          <w:jc w:val="center"/>
        </w:trPr>
        <w:tc>
          <w:tcPr>
            <w:tcW w:w="112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3</w:t>
            </w: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B7664D" w:rsidRPr="000F07CA" w:rsidTr="00B45086">
        <w:trPr>
          <w:trHeight w:val="439"/>
          <w:jc w:val="center"/>
        </w:trPr>
        <w:tc>
          <w:tcPr>
            <w:tcW w:w="1126" w:type="dxa"/>
            <w:shd w:val="clear" w:color="auto" w:fill="auto"/>
          </w:tcPr>
          <w:p w:rsidR="00B7664D" w:rsidRPr="000F07CA" w:rsidRDefault="00B7664D" w:rsidP="00BB0AD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ответы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D71411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D71411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514B6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D71411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D71411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</w:p>
        </w:tc>
      </w:tr>
    </w:tbl>
    <w:p w:rsidR="00B7664D" w:rsidRDefault="00B7664D" w:rsidP="00BB0AD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126"/>
        <w:gridCol w:w="636"/>
        <w:gridCol w:w="636"/>
        <w:gridCol w:w="636"/>
        <w:gridCol w:w="636"/>
        <w:gridCol w:w="636"/>
      </w:tblGrid>
      <w:tr w:rsidR="00B7664D" w:rsidRPr="000F07CA" w:rsidTr="00983844">
        <w:trPr>
          <w:trHeight w:val="416"/>
          <w:jc w:val="center"/>
        </w:trPr>
        <w:tc>
          <w:tcPr>
            <w:tcW w:w="112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B7664D" w:rsidRPr="000F07CA" w:rsidTr="00983844">
        <w:trPr>
          <w:trHeight w:val="439"/>
          <w:jc w:val="center"/>
        </w:trPr>
        <w:tc>
          <w:tcPr>
            <w:tcW w:w="1126" w:type="dxa"/>
            <w:shd w:val="clear" w:color="auto" w:fill="auto"/>
          </w:tcPr>
          <w:p w:rsidR="00B7664D" w:rsidRPr="000F07CA" w:rsidRDefault="00B7664D" w:rsidP="00BB0AD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ответы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36" w:type="dxa"/>
            <w:shd w:val="clear" w:color="auto" w:fill="auto"/>
          </w:tcPr>
          <w:p w:rsidR="00B7664D" w:rsidRPr="000F07CA" w:rsidRDefault="00B7664D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</w:p>
        </w:tc>
      </w:tr>
    </w:tbl>
    <w:p w:rsidR="00B7664D" w:rsidRPr="00B7664D" w:rsidRDefault="00B7664D" w:rsidP="00BB0AD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213C17" w:rsidRPr="00213C17" w:rsidRDefault="00213C17" w:rsidP="00BB0A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3C17">
        <w:rPr>
          <w:rFonts w:ascii="Times New Roman" w:hAnsi="Times New Roman" w:cs="Times New Roman"/>
          <w:b/>
          <w:i/>
          <w:sz w:val="24"/>
          <w:szCs w:val="24"/>
        </w:rPr>
        <w:t xml:space="preserve">Задание 4. ПРОЙДИ ЛАБИРИНТ.  </w:t>
      </w:r>
      <w:r w:rsidRPr="00213C17">
        <w:rPr>
          <w:rFonts w:ascii="Times New Roman" w:hAnsi="Times New Roman" w:cs="Times New Roman"/>
          <w:i/>
          <w:sz w:val="24"/>
          <w:szCs w:val="24"/>
        </w:rPr>
        <w:t xml:space="preserve">Трудно выбирать между двумя точками зрения. На выручку приходят логика и научная интуиция. С их помощью можно быстро выбрать ответ «да» или «нет». Начните прохождение лабиринта </w:t>
      </w:r>
      <w:r w:rsidRPr="00213C17">
        <w:rPr>
          <w:rFonts w:ascii="Times New Roman" w:hAnsi="Times New Roman" w:cs="Times New Roman"/>
          <w:b/>
          <w:i/>
          <w:sz w:val="24"/>
          <w:szCs w:val="24"/>
        </w:rPr>
        <w:t>с верхней левой клетки</w:t>
      </w:r>
      <w:r w:rsidRPr="00213C17">
        <w:rPr>
          <w:rFonts w:ascii="Times New Roman" w:hAnsi="Times New Roman" w:cs="Times New Roman"/>
          <w:i/>
          <w:sz w:val="24"/>
          <w:szCs w:val="24"/>
        </w:rPr>
        <w:t xml:space="preserve">, если суждение, вписанное в эту клетку, правильное, то продолжайте путь по стрелке «да»; если данное суждение ошибочное, то вам следует продолжить путь по стрелке «нет». Если вы потеряли путь, то начните сначала. </w:t>
      </w:r>
    </w:p>
    <w:p w:rsidR="00EB7B61" w:rsidRDefault="00213C17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В ответе должна быть указана последовательность из 10 цифр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ведущая к ФИНИШУ. Цифры в последовательности укажите через запятую.</w:t>
      </w:r>
      <w:r w:rsidR="00EB7B61" w:rsidRPr="00E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B7B61" w:rsidRPr="00EB7B61" w:rsidRDefault="00EB7B61" w:rsidP="00BB0A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ВНИМАНИЕ! </w:t>
      </w:r>
      <w:proofErr w:type="gramStart"/>
      <w:r w:rsidRPr="00EB7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СОКРАЩЕНИЕ </w:t>
      </w:r>
      <w:proofErr w:type="spellStart"/>
      <w:r w:rsidRPr="00EB7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о.у</w:t>
      </w:r>
      <w:proofErr w:type="spellEnd"/>
      <w:r w:rsidRPr="00EB7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ОЗНАЧАЕТ – ОБЫЧНЫЕ УСЛОВИЯ!</w:t>
      </w:r>
      <w:proofErr w:type="gramEnd"/>
    </w:p>
    <w:p w:rsidR="00213C17" w:rsidRPr="00555ECD" w:rsidRDefault="00213C17" w:rsidP="00BB0ADB">
      <w:pPr>
        <w:spacing w:after="0" w:line="240" w:lineRule="auto"/>
        <w:ind w:left="-533" w:firstLine="5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55E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(20 баллов)</w:t>
      </w:r>
    </w:p>
    <w:p w:rsidR="00213C17" w:rsidRDefault="00213C17" w:rsidP="00BB0A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 каждый правильный ответ</w:t>
      </w:r>
    </w:p>
    <w:p w:rsidR="00213C17" w:rsidRDefault="00213C17" w:rsidP="00BB0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  <w:r w:rsidRPr="00374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1,6,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15,24,28,29,34,38,39,40</w:t>
      </w:r>
    </w:p>
    <w:p w:rsidR="00213C17" w:rsidRPr="00213C17" w:rsidRDefault="00A5631F" w:rsidP="00BB0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18043" cy="4282309"/>
            <wp:effectExtent l="0" t="0" r="1905" b="4445"/>
            <wp:docPr id="3" name="Рисунок 3" descr="G:\РАЗРАБОТЧИК\ИРО\ВсеРос_2020\лабирин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ЗРАБОТЧИК\ИРО\ВсеРос_2020\лабиринт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689" cy="4280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C17" w:rsidRPr="00213C17" w:rsidRDefault="00213C17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5.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СМОТРИ И ПРОБУЙ.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Великий ученый Дмитрий </w:t>
      </w:r>
      <w:r w:rsidR="00A563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Иванович 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Менделеев говорил: «Искать что-либо, хотя бы грибы или какую-нибудь зависимость, нельзя иначе, как смотря и пробуя». Предлагаем вам задачи, которые можно (но не обязательно!) решить методом перебора.  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ответе должны быть указаны:</w:t>
      </w:r>
    </w:p>
    <w:p w:rsidR="00213C17" w:rsidRPr="00213C17" w:rsidRDefault="00213C17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5.1.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Количество разных </w:t>
      </w:r>
      <w:r w:rsidRPr="00BC0BA2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видов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молекул воды (указать цифрой)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которое может быть образовано из двух изотопов водорода (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1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 и 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Н) и двух изотопов кислорода (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16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и 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18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О).</w:t>
      </w:r>
    </w:p>
    <w:p w:rsidR="00213C17" w:rsidRPr="00213C17" w:rsidRDefault="00213C17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5.2.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Масса оксида алюминия 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Al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2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O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3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(г)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которая содержится в смеси с 60 г оксида магния </w:t>
      </w:r>
      <w:proofErr w:type="spellStart"/>
      <w:r w:rsidRPr="00213C1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MgO</w:t>
      </w:r>
      <w:proofErr w:type="spellEnd"/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если известно, что число атомов кислорода в образцах обоих оксидов в данной смеси одинаково.</w:t>
      </w:r>
    </w:p>
    <w:p w:rsidR="00213C17" w:rsidRPr="00213C17" w:rsidRDefault="00213C17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5.3.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13C17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Химическая формула твёрдого красного кислорода</w:t>
      </w:r>
      <w:r w:rsidRPr="00213C17">
        <w:rPr>
          <w:rFonts w:ascii="Times New Roman" w:hAnsi="Times New Roman" w:cs="Times New Roman"/>
          <w:i/>
          <w:color w:val="000000"/>
          <w:sz w:val="24"/>
          <w:szCs w:val="24"/>
        </w:rPr>
        <w:t>, в который превращается газообразный кислород при очень высоком давлении, если установлено, что это вещество состоит из молекул, которые в обычных условиях в 64 раза тяжелее молекул водорода Н</w:t>
      </w:r>
      <w:proofErr w:type="gramStart"/>
      <w:r w:rsidRPr="00213C17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2</w:t>
      </w:r>
      <w:proofErr w:type="gramEnd"/>
      <w:r w:rsidRPr="00213C1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213C17" w:rsidRPr="00213C17" w:rsidRDefault="00213C17" w:rsidP="00BB0A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5.4.</w:t>
      </w:r>
      <w:r w:rsidRPr="00213C1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Русское 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название химического элемента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 оксиде которого массовая доля кислорода наибольшая.</w:t>
      </w:r>
    </w:p>
    <w:p w:rsidR="00213C17" w:rsidRDefault="00213C17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5.5.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Число атомов гелия (указать цифрой)</w:t>
      </w:r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которое приходится на одну молекулу кислорода </w:t>
      </w:r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смеси </w:t>
      </w:r>
      <w:proofErr w:type="spellStart"/>
      <w:r w:rsidRPr="00213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гелиокс</w:t>
      </w:r>
      <w:proofErr w:type="spellEnd"/>
      <w:r w:rsidRPr="00213C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используемой для дыхания при глубоководных погружениях, если масса кислорода в данной смеси вдвое превышает массу гелия.</w:t>
      </w:r>
    </w:p>
    <w:p w:rsidR="00213C17" w:rsidRPr="00555ECD" w:rsidRDefault="00213C17" w:rsidP="00BB0ADB">
      <w:pPr>
        <w:spacing w:after="0" w:line="240" w:lineRule="auto"/>
        <w:ind w:left="-533" w:firstLine="5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55E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(20 баллов)</w:t>
      </w:r>
    </w:p>
    <w:p w:rsidR="00213C17" w:rsidRDefault="00213C17" w:rsidP="00BB0A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555EC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 каждый правильный ответ</w:t>
      </w:r>
    </w:p>
    <w:p w:rsidR="00213C17" w:rsidRPr="00213C17" w:rsidRDefault="00213C17" w:rsidP="00BB0A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8"/>
        <w:gridCol w:w="2038"/>
      </w:tblGrid>
      <w:tr w:rsidR="00213C17" w:rsidRPr="00213C17" w:rsidTr="00FC6BC6">
        <w:trPr>
          <w:trHeight w:val="706"/>
          <w:jc w:val="center"/>
        </w:trPr>
        <w:tc>
          <w:tcPr>
            <w:tcW w:w="2030" w:type="dxa"/>
            <w:shd w:val="clear" w:color="auto" w:fill="D9D9D9" w:themeFill="background1" w:themeFillShade="D9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3C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2030" w:type="dxa"/>
            <w:shd w:val="clear" w:color="auto" w:fill="D9D9D9" w:themeFill="background1" w:themeFillShade="D9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3C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2030" w:type="dxa"/>
            <w:shd w:val="clear" w:color="auto" w:fill="D9D9D9" w:themeFill="background1" w:themeFillShade="D9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3C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3C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3C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5.5.</w:t>
            </w:r>
          </w:p>
        </w:tc>
      </w:tr>
      <w:tr w:rsidR="00213C17" w:rsidRPr="00213C17" w:rsidTr="00213C17">
        <w:trPr>
          <w:trHeight w:val="384"/>
          <w:jc w:val="center"/>
        </w:trPr>
        <w:tc>
          <w:tcPr>
            <w:tcW w:w="2030" w:type="dxa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30" w:type="dxa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030" w:type="dxa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8</w:t>
            </w:r>
          </w:p>
        </w:tc>
        <w:tc>
          <w:tcPr>
            <w:tcW w:w="2038" w:type="dxa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водород</w:t>
            </w:r>
          </w:p>
        </w:tc>
        <w:tc>
          <w:tcPr>
            <w:tcW w:w="2038" w:type="dxa"/>
          </w:tcPr>
          <w:p w:rsidR="00213C17" w:rsidRPr="00213C17" w:rsidRDefault="00213C17" w:rsidP="00BB0A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</w:tbl>
    <w:p w:rsidR="00EA0EC6" w:rsidRPr="00902C03" w:rsidRDefault="00541B1A" w:rsidP="00BB0ADB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</w:t>
      </w:r>
      <w:r w:rsidR="00E136BE"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r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</w:t>
      </w:r>
      <w:r w:rsidR="00E136BE"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ее количество</w:t>
      </w:r>
      <w:r w:rsidR="00902C03"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 </w:t>
      </w:r>
      <w:r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="00902C03" w:rsidRPr="00555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</w:t>
      </w:r>
    </w:p>
    <w:sectPr w:rsidR="00EA0EC6" w:rsidRPr="00902C03" w:rsidSect="00EF08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532" w:rsidRDefault="00D65532" w:rsidP="00574EEB">
      <w:pPr>
        <w:spacing w:after="0" w:line="240" w:lineRule="auto"/>
      </w:pPr>
      <w:r>
        <w:separator/>
      </w:r>
    </w:p>
  </w:endnote>
  <w:endnote w:type="continuationSeparator" w:id="0">
    <w:p w:rsidR="00D65532" w:rsidRDefault="00D65532" w:rsidP="0057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532" w:rsidRDefault="00D65532" w:rsidP="00574EEB">
      <w:pPr>
        <w:spacing w:after="0" w:line="240" w:lineRule="auto"/>
      </w:pPr>
      <w:r>
        <w:separator/>
      </w:r>
    </w:p>
  </w:footnote>
  <w:footnote w:type="continuationSeparator" w:id="0">
    <w:p w:rsidR="00D65532" w:rsidRDefault="00D65532" w:rsidP="00574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76A9"/>
    <w:multiLevelType w:val="hybridMultilevel"/>
    <w:tmpl w:val="E9F4B60E"/>
    <w:lvl w:ilvl="0" w:tplc="81B683B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D1E2F"/>
    <w:multiLevelType w:val="multilevel"/>
    <w:tmpl w:val="41361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0" w:hanging="360"/>
      </w:pPr>
    </w:lvl>
    <w:lvl w:ilvl="2">
      <w:start w:val="1"/>
      <w:numFmt w:val="decimal"/>
      <w:lvlText w:val="%1.%2.%3."/>
      <w:lvlJc w:val="left"/>
      <w:pPr>
        <w:ind w:left="840" w:hanging="720"/>
      </w:pPr>
    </w:lvl>
    <w:lvl w:ilvl="3">
      <w:start w:val="1"/>
      <w:numFmt w:val="decimal"/>
      <w:lvlText w:val="%1.%2.%3.%4."/>
      <w:lvlJc w:val="left"/>
      <w:pPr>
        <w:ind w:left="900" w:hanging="720"/>
      </w:pPr>
    </w:lvl>
    <w:lvl w:ilvl="4">
      <w:start w:val="1"/>
      <w:numFmt w:val="decimal"/>
      <w:lvlText w:val="%1.%2.%3.%4.%5."/>
      <w:lvlJc w:val="left"/>
      <w:pPr>
        <w:ind w:left="1320" w:hanging="1080"/>
      </w:pPr>
    </w:lvl>
    <w:lvl w:ilvl="5">
      <w:start w:val="1"/>
      <w:numFmt w:val="decimal"/>
      <w:lvlText w:val="%1.%2.%3.%4.%5.%6."/>
      <w:lvlJc w:val="left"/>
      <w:pPr>
        <w:ind w:left="138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60" w:hanging="1440"/>
      </w:pPr>
    </w:lvl>
    <w:lvl w:ilvl="8">
      <w:start w:val="1"/>
      <w:numFmt w:val="decimal"/>
      <w:lvlText w:val="%1.%2.%3.%4.%5.%6.%7.%8.%9."/>
      <w:lvlJc w:val="left"/>
      <w:pPr>
        <w:ind w:left="2280" w:hanging="1800"/>
      </w:pPr>
    </w:lvl>
  </w:abstractNum>
  <w:abstractNum w:abstractNumId="2">
    <w:nsid w:val="64E27A0F"/>
    <w:multiLevelType w:val="multilevel"/>
    <w:tmpl w:val="41361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0" w:hanging="360"/>
      </w:pPr>
    </w:lvl>
    <w:lvl w:ilvl="2">
      <w:start w:val="1"/>
      <w:numFmt w:val="decimal"/>
      <w:lvlText w:val="%1.%2.%3."/>
      <w:lvlJc w:val="left"/>
      <w:pPr>
        <w:ind w:left="840" w:hanging="720"/>
      </w:pPr>
    </w:lvl>
    <w:lvl w:ilvl="3">
      <w:start w:val="1"/>
      <w:numFmt w:val="decimal"/>
      <w:lvlText w:val="%1.%2.%3.%4."/>
      <w:lvlJc w:val="left"/>
      <w:pPr>
        <w:ind w:left="900" w:hanging="720"/>
      </w:pPr>
    </w:lvl>
    <w:lvl w:ilvl="4">
      <w:start w:val="1"/>
      <w:numFmt w:val="decimal"/>
      <w:lvlText w:val="%1.%2.%3.%4.%5."/>
      <w:lvlJc w:val="left"/>
      <w:pPr>
        <w:ind w:left="1320" w:hanging="1080"/>
      </w:pPr>
    </w:lvl>
    <w:lvl w:ilvl="5">
      <w:start w:val="1"/>
      <w:numFmt w:val="decimal"/>
      <w:lvlText w:val="%1.%2.%3.%4.%5.%6."/>
      <w:lvlJc w:val="left"/>
      <w:pPr>
        <w:ind w:left="138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60" w:hanging="1440"/>
      </w:pPr>
    </w:lvl>
    <w:lvl w:ilvl="8">
      <w:start w:val="1"/>
      <w:numFmt w:val="decimal"/>
      <w:lvlText w:val="%1.%2.%3.%4.%5.%6.%7.%8.%9."/>
      <w:lvlJc w:val="left"/>
      <w:pPr>
        <w:ind w:left="228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1B"/>
    <w:rsid w:val="000037E1"/>
    <w:rsid w:val="000122ED"/>
    <w:rsid w:val="00014C62"/>
    <w:rsid w:val="00026269"/>
    <w:rsid w:val="00031BA5"/>
    <w:rsid w:val="00033C5B"/>
    <w:rsid w:val="00034EC6"/>
    <w:rsid w:val="000466F7"/>
    <w:rsid w:val="000468B5"/>
    <w:rsid w:val="00047B38"/>
    <w:rsid w:val="00052A18"/>
    <w:rsid w:val="00056E45"/>
    <w:rsid w:val="00081BE2"/>
    <w:rsid w:val="00097712"/>
    <w:rsid w:val="000B0DA5"/>
    <w:rsid w:val="000C13B2"/>
    <w:rsid w:val="000C31CA"/>
    <w:rsid w:val="000D7D10"/>
    <w:rsid w:val="000E71B8"/>
    <w:rsid w:val="000F07CA"/>
    <w:rsid w:val="00106B6E"/>
    <w:rsid w:val="001309FE"/>
    <w:rsid w:val="00132E06"/>
    <w:rsid w:val="00134347"/>
    <w:rsid w:val="00136328"/>
    <w:rsid w:val="001364B5"/>
    <w:rsid w:val="0016799C"/>
    <w:rsid w:val="0017563E"/>
    <w:rsid w:val="00193906"/>
    <w:rsid w:val="001A0435"/>
    <w:rsid w:val="001B701B"/>
    <w:rsid w:val="001D79A9"/>
    <w:rsid w:val="002004C4"/>
    <w:rsid w:val="00201717"/>
    <w:rsid w:val="00213C17"/>
    <w:rsid w:val="00214871"/>
    <w:rsid w:val="00216862"/>
    <w:rsid w:val="00232681"/>
    <w:rsid w:val="00235D0A"/>
    <w:rsid w:val="00240C7C"/>
    <w:rsid w:val="00254835"/>
    <w:rsid w:val="0025520C"/>
    <w:rsid w:val="00267AE6"/>
    <w:rsid w:val="002739EA"/>
    <w:rsid w:val="00280038"/>
    <w:rsid w:val="002A1DDE"/>
    <w:rsid w:val="002B74A1"/>
    <w:rsid w:val="002C47A2"/>
    <w:rsid w:val="00306678"/>
    <w:rsid w:val="00307B02"/>
    <w:rsid w:val="003218BE"/>
    <w:rsid w:val="00340455"/>
    <w:rsid w:val="00364D50"/>
    <w:rsid w:val="00374010"/>
    <w:rsid w:val="003C7408"/>
    <w:rsid w:val="003E511E"/>
    <w:rsid w:val="003F220E"/>
    <w:rsid w:val="003F388F"/>
    <w:rsid w:val="004070B2"/>
    <w:rsid w:val="00410C71"/>
    <w:rsid w:val="004238B7"/>
    <w:rsid w:val="0043065D"/>
    <w:rsid w:val="004359C6"/>
    <w:rsid w:val="00457855"/>
    <w:rsid w:val="00482A01"/>
    <w:rsid w:val="00496B7A"/>
    <w:rsid w:val="00496E5C"/>
    <w:rsid w:val="00503D43"/>
    <w:rsid w:val="00514B67"/>
    <w:rsid w:val="00531FB6"/>
    <w:rsid w:val="00541B1A"/>
    <w:rsid w:val="005425F0"/>
    <w:rsid w:val="0054605A"/>
    <w:rsid w:val="00546907"/>
    <w:rsid w:val="00555ECD"/>
    <w:rsid w:val="00570C12"/>
    <w:rsid w:val="00572522"/>
    <w:rsid w:val="00574EEB"/>
    <w:rsid w:val="005A47E6"/>
    <w:rsid w:val="005B0699"/>
    <w:rsid w:val="005C4CB0"/>
    <w:rsid w:val="005D7065"/>
    <w:rsid w:val="005F744F"/>
    <w:rsid w:val="00613C53"/>
    <w:rsid w:val="00626125"/>
    <w:rsid w:val="00634182"/>
    <w:rsid w:val="0065326F"/>
    <w:rsid w:val="006C151C"/>
    <w:rsid w:val="006D1070"/>
    <w:rsid w:val="006D611C"/>
    <w:rsid w:val="00705386"/>
    <w:rsid w:val="00720B8B"/>
    <w:rsid w:val="007478A3"/>
    <w:rsid w:val="0076752A"/>
    <w:rsid w:val="00780935"/>
    <w:rsid w:val="00786401"/>
    <w:rsid w:val="007915AD"/>
    <w:rsid w:val="007A28B5"/>
    <w:rsid w:val="007A69C2"/>
    <w:rsid w:val="007B5DA2"/>
    <w:rsid w:val="00804190"/>
    <w:rsid w:val="00816163"/>
    <w:rsid w:val="008175B1"/>
    <w:rsid w:val="00830FD9"/>
    <w:rsid w:val="008330A9"/>
    <w:rsid w:val="008521C3"/>
    <w:rsid w:val="00877015"/>
    <w:rsid w:val="00885A9D"/>
    <w:rsid w:val="008A0DC1"/>
    <w:rsid w:val="008B02BA"/>
    <w:rsid w:val="008B0987"/>
    <w:rsid w:val="008C6D8F"/>
    <w:rsid w:val="008E1C62"/>
    <w:rsid w:val="008F1450"/>
    <w:rsid w:val="008F62BD"/>
    <w:rsid w:val="00902C03"/>
    <w:rsid w:val="00911D4C"/>
    <w:rsid w:val="00933268"/>
    <w:rsid w:val="00934F6B"/>
    <w:rsid w:val="0093731E"/>
    <w:rsid w:val="00954795"/>
    <w:rsid w:val="00967BB3"/>
    <w:rsid w:val="00982B3F"/>
    <w:rsid w:val="009B6536"/>
    <w:rsid w:val="009D4815"/>
    <w:rsid w:val="009E79DB"/>
    <w:rsid w:val="009F0430"/>
    <w:rsid w:val="00A36775"/>
    <w:rsid w:val="00A5631F"/>
    <w:rsid w:val="00A619E5"/>
    <w:rsid w:val="00A86116"/>
    <w:rsid w:val="00A92ED5"/>
    <w:rsid w:val="00AA0780"/>
    <w:rsid w:val="00AA0E1E"/>
    <w:rsid w:val="00AB737A"/>
    <w:rsid w:val="00B25A39"/>
    <w:rsid w:val="00B30B5E"/>
    <w:rsid w:val="00B30E93"/>
    <w:rsid w:val="00B3323E"/>
    <w:rsid w:val="00B339B7"/>
    <w:rsid w:val="00B37C0A"/>
    <w:rsid w:val="00B413D4"/>
    <w:rsid w:val="00B45086"/>
    <w:rsid w:val="00B5103F"/>
    <w:rsid w:val="00B55ABA"/>
    <w:rsid w:val="00B675AB"/>
    <w:rsid w:val="00B7664D"/>
    <w:rsid w:val="00B8203D"/>
    <w:rsid w:val="00B92663"/>
    <w:rsid w:val="00B96CC6"/>
    <w:rsid w:val="00B97AD4"/>
    <w:rsid w:val="00BA0F35"/>
    <w:rsid w:val="00BB0ADB"/>
    <w:rsid w:val="00BC0BA2"/>
    <w:rsid w:val="00BC1D2A"/>
    <w:rsid w:val="00BC39E2"/>
    <w:rsid w:val="00BC3F96"/>
    <w:rsid w:val="00BC7E11"/>
    <w:rsid w:val="00BE5509"/>
    <w:rsid w:val="00C053D0"/>
    <w:rsid w:val="00C311F0"/>
    <w:rsid w:val="00C35620"/>
    <w:rsid w:val="00C544F6"/>
    <w:rsid w:val="00C72930"/>
    <w:rsid w:val="00C830C1"/>
    <w:rsid w:val="00CA0076"/>
    <w:rsid w:val="00CA7796"/>
    <w:rsid w:val="00CB2C61"/>
    <w:rsid w:val="00CD2244"/>
    <w:rsid w:val="00CE6230"/>
    <w:rsid w:val="00D03680"/>
    <w:rsid w:val="00D064C5"/>
    <w:rsid w:val="00D14DCB"/>
    <w:rsid w:val="00D208A2"/>
    <w:rsid w:val="00D23DEF"/>
    <w:rsid w:val="00D47668"/>
    <w:rsid w:val="00D539ED"/>
    <w:rsid w:val="00D627B7"/>
    <w:rsid w:val="00D65532"/>
    <w:rsid w:val="00D71411"/>
    <w:rsid w:val="00D821DC"/>
    <w:rsid w:val="00D91D01"/>
    <w:rsid w:val="00DA53DD"/>
    <w:rsid w:val="00DB15F1"/>
    <w:rsid w:val="00DB53F1"/>
    <w:rsid w:val="00DC1714"/>
    <w:rsid w:val="00DC485E"/>
    <w:rsid w:val="00DD3B3E"/>
    <w:rsid w:val="00DE6BBA"/>
    <w:rsid w:val="00DF0DE4"/>
    <w:rsid w:val="00DF417D"/>
    <w:rsid w:val="00E050AA"/>
    <w:rsid w:val="00E12A4A"/>
    <w:rsid w:val="00E136BE"/>
    <w:rsid w:val="00E206BB"/>
    <w:rsid w:val="00E50F48"/>
    <w:rsid w:val="00E54A11"/>
    <w:rsid w:val="00E5588D"/>
    <w:rsid w:val="00E945E5"/>
    <w:rsid w:val="00EA0A82"/>
    <w:rsid w:val="00EA0EC6"/>
    <w:rsid w:val="00EA46FB"/>
    <w:rsid w:val="00EA6A8D"/>
    <w:rsid w:val="00EB7B61"/>
    <w:rsid w:val="00EC6601"/>
    <w:rsid w:val="00ED7028"/>
    <w:rsid w:val="00EF0862"/>
    <w:rsid w:val="00EF6333"/>
    <w:rsid w:val="00F22F26"/>
    <w:rsid w:val="00F32546"/>
    <w:rsid w:val="00F5031B"/>
    <w:rsid w:val="00F610A6"/>
    <w:rsid w:val="00F629CA"/>
    <w:rsid w:val="00F70D41"/>
    <w:rsid w:val="00F73DE4"/>
    <w:rsid w:val="00F748C4"/>
    <w:rsid w:val="00F80534"/>
    <w:rsid w:val="00F86626"/>
    <w:rsid w:val="00FA495B"/>
    <w:rsid w:val="00FB3D0C"/>
    <w:rsid w:val="00FC6BC6"/>
    <w:rsid w:val="00FD54B6"/>
    <w:rsid w:val="00FD58F3"/>
    <w:rsid w:val="00FE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37A"/>
    <w:pPr>
      <w:spacing w:after="0" w:line="240" w:lineRule="auto"/>
    </w:pPr>
  </w:style>
  <w:style w:type="table" w:styleId="a4">
    <w:name w:val="Table Grid"/>
    <w:basedOn w:val="a1"/>
    <w:uiPriority w:val="59"/>
    <w:rsid w:val="00AB7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rsid w:val="00407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C4CB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80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3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74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4EEB"/>
  </w:style>
  <w:style w:type="paragraph" w:styleId="aa">
    <w:name w:val="footer"/>
    <w:basedOn w:val="a"/>
    <w:link w:val="ab"/>
    <w:uiPriority w:val="99"/>
    <w:unhideWhenUsed/>
    <w:rsid w:val="00574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4EEB"/>
  </w:style>
  <w:style w:type="table" w:customStyle="1" w:styleId="2">
    <w:name w:val="Сетка таблицы2"/>
    <w:basedOn w:val="a1"/>
    <w:next w:val="a4"/>
    <w:uiPriority w:val="59"/>
    <w:rsid w:val="000F0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213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ubtle Emphasis"/>
    <w:basedOn w:val="a0"/>
    <w:uiPriority w:val="19"/>
    <w:qFormat/>
    <w:rsid w:val="00D208A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37A"/>
    <w:pPr>
      <w:spacing w:after="0" w:line="240" w:lineRule="auto"/>
    </w:pPr>
  </w:style>
  <w:style w:type="table" w:styleId="a4">
    <w:name w:val="Table Grid"/>
    <w:basedOn w:val="a1"/>
    <w:uiPriority w:val="59"/>
    <w:rsid w:val="00AB7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rsid w:val="00407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C4CB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80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3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74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4EEB"/>
  </w:style>
  <w:style w:type="paragraph" w:styleId="aa">
    <w:name w:val="footer"/>
    <w:basedOn w:val="a"/>
    <w:link w:val="ab"/>
    <w:uiPriority w:val="99"/>
    <w:unhideWhenUsed/>
    <w:rsid w:val="00574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4EEB"/>
  </w:style>
  <w:style w:type="table" w:customStyle="1" w:styleId="2">
    <w:name w:val="Сетка таблицы2"/>
    <w:basedOn w:val="a1"/>
    <w:next w:val="a4"/>
    <w:uiPriority w:val="59"/>
    <w:rsid w:val="000F0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213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ubtle Emphasis"/>
    <w:basedOn w:val="a0"/>
    <w:uiPriority w:val="19"/>
    <w:qFormat/>
    <w:rsid w:val="00D208A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</dc:creator>
  <cp:lastModifiedBy>СВ</cp:lastModifiedBy>
  <cp:revision>20</cp:revision>
  <dcterms:created xsi:type="dcterms:W3CDTF">2020-08-22T07:24:00Z</dcterms:created>
  <dcterms:modified xsi:type="dcterms:W3CDTF">2020-09-05T06:19:00Z</dcterms:modified>
</cp:coreProperties>
</file>